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012" w:type="dxa"/>
        <w:tblLook w:val="04A0" w:firstRow="1" w:lastRow="0" w:firstColumn="1" w:lastColumn="0" w:noHBand="0" w:noVBand="1"/>
      </w:tblPr>
      <w:tblGrid>
        <w:gridCol w:w="1895"/>
        <w:gridCol w:w="1575"/>
        <w:gridCol w:w="2555"/>
        <w:gridCol w:w="2492"/>
        <w:gridCol w:w="2497"/>
        <w:gridCol w:w="1998"/>
      </w:tblGrid>
      <w:tr w:rsidR="00674AE1" w:rsidRPr="00655579" w14:paraId="78375F48" w14:textId="77777777" w:rsidTr="00674AE1">
        <w:trPr>
          <w:trHeight w:val="841"/>
        </w:trPr>
        <w:tc>
          <w:tcPr>
            <w:tcW w:w="13012" w:type="dxa"/>
            <w:gridSpan w:val="6"/>
            <w:shd w:val="clear" w:color="auto" w:fill="BF4E14" w:themeFill="accent2" w:themeFillShade="BF"/>
            <w:vAlign w:val="center"/>
          </w:tcPr>
          <w:p w14:paraId="22281EEE" w14:textId="7670AAA4" w:rsidR="00674AE1" w:rsidRPr="00655579" w:rsidRDefault="00674AE1" w:rsidP="0065557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Matriz </w:t>
            </w:r>
            <w:r w:rsidR="00E850F3"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De Revisión Histórica</w:t>
            </w:r>
          </w:p>
        </w:tc>
      </w:tr>
      <w:tr w:rsidR="00C50CF2" w:rsidRPr="00655579" w14:paraId="2F336504" w14:textId="77777777" w:rsidTr="00C50CF2">
        <w:trPr>
          <w:trHeight w:val="1919"/>
        </w:trPr>
        <w:tc>
          <w:tcPr>
            <w:tcW w:w="1977" w:type="dxa"/>
            <w:shd w:val="clear" w:color="auto" w:fill="BF4E14" w:themeFill="accent2" w:themeFillShade="BF"/>
            <w:vAlign w:val="center"/>
          </w:tcPr>
          <w:p w14:paraId="0EF9E546" w14:textId="32AD67F5" w:rsidR="00674AE1" w:rsidRPr="00655579" w:rsidRDefault="00674AE1" w:rsidP="0065557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Etapa </w:t>
            </w:r>
            <w:r w:rsidR="00E850F3"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Histórica</w:t>
            </w:r>
          </w:p>
        </w:tc>
        <w:tc>
          <w:tcPr>
            <w:tcW w:w="1661" w:type="dxa"/>
            <w:shd w:val="clear" w:color="auto" w:fill="BF4E14" w:themeFill="accent2" w:themeFillShade="BF"/>
            <w:vAlign w:val="center"/>
          </w:tcPr>
          <w:p w14:paraId="23DD6069" w14:textId="2E64C61C" w:rsidR="00674AE1" w:rsidRPr="00655579" w:rsidRDefault="00674AE1" w:rsidP="0065557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Fecha</w:t>
            </w:r>
          </w:p>
        </w:tc>
        <w:tc>
          <w:tcPr>
            <w:tcW w:w="2642" w:type="dxa"/>
            <w:shd w:val="clear" w:color="auto" w:fill="BF4E14" w:themeFill="accent2" w:themeFillShade="BF"/>
            <w:vAlign w:val="center"/>
          </w:tcPr>
          <w:p w14:paraId="7EC85589" w14:textId="0501B0B4" w:rsidR="00674AE1" w:rsidRPr="00655579" w:rsidRDefault="00674AE1" w:rsidP="0065557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Concepciones </w:t>
            </w:r>
            <w:r w:rsidR="00E850F3"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De Niño, Niña, Niñez E Infancia Principales Autores</w:t>
            </w:r>
          </w:p>
        </w:tc>
        <w:tc>
          <w:tcPr>
            <w:tcW w:w="2515" w:type="dxa"/>
            <w:shd w:val="clear" w:color="auto" w:fill="BF4E14" w:themeFill="accent2" w:themeFillShade="BF"/>
            <w:vAlign w:val="center"/>
          </w:tcPr>
          <w:p w14:paraId="66866E37" w14:textId="52049FDC" w:rsidR="00674AE1" w:rsidRPr="00655579" w:rsidRDefault="00674AE1" w:rsidP="0065557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Contexto </w:t>
            </w:r>
            <w:r w:rsidR="00E850F3"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Social.</w:t>
            </w:r>
          </w:p>
        </w:tc>
        <w:tc>
          <w:tcPr>
            <w:tcW w:w="2540" w:type="dxa"/>
            <w:shd w:val="clear" w:color="auto" w:fill="BF4E14" w:themeFill="accent2" w:themeFillShade="BF"/>
            <w:vAlign w:val="center"/>
          </w:tcPr>
          <w:p w14:paraId="4E3F2127" w14:textId="38238B26" w:rsidR="00674AE1" w:rsidRPr="00655579" w:rsidRDefault="00674AE1" w:rsidP="0065557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Contexto </w:t>
            </w:r>
            <w:r w:rsidR="00E850F3"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Cultural</w:t>
            </w:r>
          </w:p>
        </w:tc>
        <w:tc>
          <w:tcPr>
            <w:tcW w:w="1677" w:type="dxa"/>
            <w:shd w:val="clear" w:color="auto" w:fill="BF4E14" w:themeFill="accent2" w:themeFillShade="BF"/>
            <w:vAlign w:val="center"/>
          </w:tcPr>
          <w:p w14:paraId="66E7A198" w14:textId="35EF3627" w:rsidR="00674AE1" w:rsidRPr="00655579" w:rsidRDefault="00674AE1" w:rsidP="00655579">
            <w:pPr>
              <w:pStyle w:val="Prrafodelist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Nombre </w:t>
            </w:r>
            <w:r w:rsidR="00E850F3" w:rsidRPr="00655579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Del Estudiante Responsable</w:t>
            </w:r>
          </w:p>
        </w:tc>
      </w:tr>
      <w:tr w:rsidR="00C50CF2" w:rsidRPr="00655579" w14:paraId="59582672" w14:textId="77777777" w:rsidTr="00C50CF2">
        <w:trPr>
          <w:trHeight w:val="590"/>
        </w:trPr>
        <w:tc>
          <w:tcPr>
            <w:tcW w:w="1977" w:type="dxa"/>
          </w:tcPr>
          <w:p w14:paraId="61B72258" w14:textId="74CDD014" w:rsidR="00674AE1" w:rsidRPr="00655579" w:rsidRDefault="00674AE1" w:rsidP="0065557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 w:rsidRPr="00655579">
              <w:rPr>
                <w:rFonts w:ascii="Times New Roman" w:hAnsi="Times New Roman" w:cs="Times New Roman"/>
                <w:i/>
                <w:iCs/>
              </w:rPr>
              <w:t xml:space="preserve">Edad </w:t>
            </w:r>
            <w:r w:rsidR="00E850F3" w:rsidRPr="00655579">
              <w:rPr>
                <w:rFonts w:ascii="Times New Roman" w:hAnsi="Times New Roman" w:cs="Times New Roman"/>
                <w:i/>
                <w:iCs/>
              </w:rPr>
              <w:t>Antigua</w:t>
            </w:r>
          </w:p>
        </w:tc>
        <w:tc>
          <w:tcPr>
            <w:tcW w:w="1661" w:type="dxa"/>
          </w:tcPr>
          <w:p w14:paraId="49AD6648" w14:textId="391EB073" w:rsidR="00674AE1" w:rsidRPr="00655579" w:rsidRDefault="00304FD5" w:rsidP="00655579">
            <w:p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 xml:space="preserve">354 – 430 </w:t>
            </w:r>
          </w:p>
        </w:tc>
        <w:tc>
          <w:tcPr>
            <w:tcW w:w="2642" w:type="dxa"/>
          </w:tcPr>
          <w:p w14:paraId="32EE4A1E" w14:textId="1DC49A3E" w:rsidR="00674AE1" w:rsidRPr="00655579" w:rsidRDefault="00304FD5" w:rsidP="00655579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 xml:space="preserve">Las infancias estaban determinadas por las ocupaciones familiares. </w:t>
            </w:r>
            <w:r w:rsidR="00576FC7" w:rsidRPr="00655579">
              <w:rPr>
                <w:rFonts w:ascii="Times New Roman" w:hAnsi="Times New Roman" w:cs="Times New Roman"/>
              </w:rPr>
              <w:t xml:space="preserve">Se heredaban </w:t>
            </w:r>
            <w:r w:rsidR="0057324B" w:rsidRPr="00655579">
              <w:rPr>
                <w:rFonts w:ascii="Times New Roman" w:hAnsi="Times New Roman" w:cs="Times New Roman"/>
              </w:rPr>
              <w:t>de generación a generación.</w:t>
            </w:r>
          </w:p>
          <w:p w14:paraId="12C0386F" w14:textId="1A5E0C1A" w:rsidR="00304FD5" w:rsidRPr="00655579" w:rsidRDefault="00304FD5" w:rsidP="00655579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Niño y niña se consider</w:t>
            </w:r>
            <w:r w:rsidR="0057324B" w:rsidRPr="00655579">
              <w:rPr>
                <w:rFonts w:ascii="Times New Roman" w:hAnsi="Times New Roman" w:cs="Times New Roman"/>
              </w:rPr>
              <w:t>a</w:t>
            </w:r>
            <w:r w:rsidRPr="00655579">
              <w:rPr>
                <w:rFonts w:ascii="Times New Roman" w:hAnsi="Times New Roman" w:cs="Times New Roman"/>
              </w:rPr>
              <w:t xml:space="preserve">ban como un estorbo o un “ yugo” </w:t>
            </w:r>
            <w:r w:rsidR="0057324B" w:rsidRPr="00655579">
              <w:rPr>
                <w:rFonts w:ascii="Times New Roman" w:hAnsi="Times New Roman" w:cs="Times New Roman"/>
              </w:rPr>
              <w:t xml:space="preserve"> no eran sujetos de derecho.</w:t>
            </w:r>
          </w:p>
          <w:p w14:paraId="1C39A99B" w14:textId="3801EEC5" w:rsidR="0068291F" w:rsidRPr="00655579" w:rsidRDefault="0068291F" w:rsidP="00655579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Autor</w:t>
            </w:r>
            <w:r w:rsidR="0057324B" w:rsidRPr="00655579">
              <w:rPr>
                <w:rFonts w:ascii="Times New Roman" w:hAnsi="Times New Roman" w:cs="Times New Roman"/>
              </w:rPr>
              <w:t xml:space="preserve">es: </w:t>
            </w:r>
            <w:r w:rsidRPr="00655579">
              <w:rPr>
                <w:rFonts w:ascii="Times New Roman" w:hAnsi="Times New Roman" w:cs="Times New Roman"/>
              </w:rPr>
              <w:t xml:space="preserve"> </w:t>
            </w:r>
            <w:r w:rsidRPr="00655579">
              <w:rPr>
                <w:rFonts w:ascii="Times New Roman" w:hAnsi="Times New Roman" w:cs="Times New Roman"/>
                <w:b/>
              </w:rPr>
              <w:t>Aristoteles</w:t>
            </w:r>
            <w:r w:rsidR="0057324B" w:rsidRPr="00655579">
              <w:rPr>
                <w:rFonts w:ascii="Times New Roman" w:hAnsi="Times New Roman" w:cs="Times New Roman"/>
              </w:rPr>
              <w:t xml:space="preserve"> y </w:t>
            </w:r>
            <w:r w:rsidR="00C50CF2" w:rsidRPr="00655579">
              <w:rPr>
                <w:rFonts w:ascii="Times New Roman" w:hAnsi="Times New Roman" w:cs="Times New Roman"/>
                <w:b/>
              </w:rPr>
              <w:t>P</w:t>
            </w:r>
            <w:r w:rsidR="0057324B" w:rsidRPr="00655579">
              <w:rPr>
                <w:rFonts w:ascii="Times New Roman" w:hAnsi="Times New Roman" w:cs="Times New Roman"/>
                <w:b/>
              </w:rPr>
              <w:t>latón</w:t>
            </w:r>
            <w:r w:rsidRPr="00655579">
              <w:rPr>
                <w:rFonts w:ascii="Times New Roman" w:hAnsi="Times New Roman" w:cs="Times New Roman"/>
              </w:rPr>
              <w:t xml:space="preserve"> en sus escritos plantea</w:t>
            </w:r>
            <w:r w:rsidR="0057324B" w:rsidRPr="00655579">
              <w:rPr>
                <w:rFonts w:ascii="Times New Roman" w:hAnsi="Times New Roman" w:cs="Times New Roman"/>
              </w:rPr>
              <w:t xml:space="preserve">n un </w:t>
            </w:r>
            <w:r w:rsidRPr="00655579">
              <w:rPr>
                <w:rFonts w:ascii="Times New Roman" w:hAnsi="Times New Roman" w:cs="Times New Roman"/>
              </w:rPr>
              <w:t>inter</w:t>
            </w:r>
            <w:r w:rsidR="0057324B" w:rsidRPr="00655579">
              <w:rPr>
                <w:rFonts w:ascii="Times New Roman" w:hAnsi="Times New Roman" w:cs="Times New Roman"/>
              </w:rPr>
              <w:t>é</w:t>
            </w:r>
            <w:r w:rsidRPr="00655579">
              <w:rPr>
                <w:rFonts w:ascii="Times New Roman" w:hAnsi="Times New Roman" w:cs="Times New Roman"/>
              </w:rPr>
              <w:t xml:space="preserve">s por problemas </w:t>
            </w:r>
            <w:r w:rsidRPr="00655579">
              <w:rPr>
                <w:rFonts w:ascii="Times New Roman" w:hAnsi="Times New Roman" w:cs="Times New Roman"/>
              </w:rPr>
              <w:lastRenderedPageBreak/>
              <w:t>educativos</w:t>
            </w:r>
            <w:r w:rsidR="0057324B" w:rsidRPr="00655579">
              <w:rPr>
                <w:rFonts w:ascii="Times New Roman" w:hAnsi="Times New Roman" w:cs="Times New Roman"/>
              </w:rPr>
              <w:t xml:space="preserve">, y la necesidad de escolarización de los niños. </w:t>
            </w:r>
          </w:p>
        </w:tc>
        <w:tc>
          <w:tcPr>
            <w:tcW w:w="2515" w:type="dxa"/>
          </w:tcPr>
          <w:p w14:paraId="611C0CF6" w14:textId="35DEBE06" w:rsidR="00674AE1" w:rsidRPr="00655579" w:rsidRDefault="00576FC7" w:rsidP="00655579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lastRenderedPageBreak/>
              <w:t xml:space="preserve">En cuanto al contexto social se identifica por clases como los nobles, sacerdotes y campesinos. </w:t>
            </w:r>
          </w:p>
          <w:p w14:paraId="6B2C63CA" w14:textId="76EE15AD" w:rsidR="00576FC7" w:rsidRPr="00655579" w:rsidRDefault="00576FC7" w:rsidP="00655579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De acuerdo al lugar que ocupan en la sociedad</w:t>
            </w:r>
            <w:r w:rsidR="0057324B" w:rsidRPr="00655579">
              <w:rPr>
                <w:rFonts w:ascii="Times New Roman" w:hAnsi="Times New Roman" w:cs="Times New Roman"/>
              </w:rPr>
              <w:t xml:space="preserve"> y al genero femenino o masculino; </w:t>
            </w:r>
            <w:r w:rsidRPr="00655579">
              <w:rPr>
                <w:rFonts w:ascii="Times New Roman" w:hAnsi="Times New Roman" w:cs="Times New Roman"/>
              </w:rPr>
              <w:t xml:space="preserve"> podian </w:t>
            </w:r>
            <w:r w:rsidR="0057324B" w:rsidRPr="00655579">
              <w:rPr>
                <w:rFonts w:ascii="Times New Roman" w:hAnsi="Times New Roman" w:cs="Times New Roman"/>
              </w:rPr>
              <w:t>recibir</w:t>
            </w:r>
            <w:r w:rsidRPr="00655579">
              <w:rPr>
                <w:rFonts w:ascii="Times New Roman" w:hAnsi="Times New Roman" w:cs="Times New Roman"/>
              </w:rPr>
              <w:t xml:space="preserve"> educa</w:t>
            </w:r>
            <w:r w:rsidR="0057324B" w:rsidRPr="00655579">
              <w:rPr>
                <w:rFonts w:ascii="Times New Roman" w:hAnsi="Times New Roman" w:cs="Times New Roman"/>
              </w:rPr>
              <w:t>ción.</w:t>
            </w:r>
            <w:r w:rsidRPr="0065557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40" w:type="dxa"/>
          </w:tcPr>
          <w:p w14:paraId="5677DFAC" w14:textId="77777777" w:rsidR="00C50CF2" w:rsidRPr="00655579" w:rsidRDefault="00576FC7" w:rsidP="00655579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cultura estaba encaminada a formar sujetos libres y particpes en la pol</w:t>
            </w:r>
            <w:r w:rsidR="00C50CF2" w:rsidRPr="00655579">
              <w:rPr>
                <w:rFonts w:ascii="Times New Roman" w:hAnsi="Times New Roman" w:cs="Times New Roman"/>
              </w:rPr>
              <w:t>í</w:t>
            </w:r>
            <w:r w:rsidRPr="00655579">
              <w:rPr>
                <w:rFonts w:ascii="Times New Roman" w:hAnsi="Times New Roman" w:cs="Times New Roman"/>
              </w:rPr>
              <w:t xml:space="preserve">tica y en toma de decisiones </w:t>
            </w:r>
            <w:r w:rsidR="00C50CF2" w:rsidRPr="00655579">
              <w:rPr>
                <w:rFonts w:ascii="Times New Roman" w:hAnsi="Times New Roman" w:cs="Times New Roman"/>
              </w:rPr>
              <w:t>como ciudadanos.</w:t>
            </w:r>
          </w:p>
          <w:p w14:paraId="20FD3D56" w14:textId="098FF8CC" w:rsidR="00674AE1" w:rsidRPr="00655579" w:rsidRDefault="00C50CF2" w:rsidP="00655579">
            <w:pPr>
              <w:pStyle w:val="Prrafodelista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 xml:space="preserve">Los </w:t>
            </w:r>
            <w:r w:rsidR="00576FC7" w:rsidRPr="00655579">
              <w:rPr>
                <w:rFonts w:ascii="Times New Roman" w:hAnsi="Times New Roman" w:cs="Times New Roman"/>
              </w:rPr>
              <w:t xml:space="preserve"> varones</w:t>
            </w:r>
            <w:r w:rsidRPr="00655579">
              <w:rPr>
                <w:rFonts w:ascii="Times New Roman" w:hAnsi="Times New Roman" w:cs="Times New Roman"/>
              </w:rPr>
              <w:t xml:space="preserve"> eran las personas mas importantes en la sociedad </w:t>
            </w:r>
            <w:r w:rsidR="00576FC7" w:rsidRPr="00655579">
              <w:rPr>
                <w:rFonts w:ascii="Times New Roman" w:hAnsi="Times New Roman" w:cs="Times New Roman"/>
              </w:rPr>
              <w:t xml:space="preserve">dejando de lado la figura femenina y relegandola a </w:t>
            </w:r>
            <w:r w:rsidR="00576FC7" w:rsidRPr="00655579">
              <w:rPr>
                <w:rFonts w:ascii="Times New Roman" w:hAnsi="Times New Roman" w:cs="Times New Roman"/>
              </w:rPr>
              <w:lastRenderedPageBreak/>
              <w:t>labores de hogar.</w:t>
            </w:r>
          </w:p>
        </w:tc>
        <w:tc>
          <w:tcPr>
            <w:tcW w:w="1677" w:type="dxa"/>
          </w:tcPr>
          <w:p w14:paraId="2E26D6F2" w14:textId="61E4B36F" w:rsidR="00674AE1" w:rsidRPr="00655579" w:rsidRDefault="0057324B" w:rsidP="00655579">
            <w:p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lastRenderedPageBreak/>
              <w:t>Angie Alejandra Sandoval Carmona</w:t>
            </w:r>
          </w:p>
        </w:tc>
      </w:tr>
      <w:tr w:rsidR="00C50CF2" w:rsidRPr="00655579" w14:paraId="044F96A1" w14:textId="77777777" w:rsidTr="00C50CF2">
        <w:trPr>
          <w:trHeight w:val="574"/>
        </w:trPr>
        <w:tc>
          <w:tcPr>
            <w:tcW w:w="1977" w:type="dxa"/>
          </w:tcPr>
          <w:p w14:paraId="382A49B4" w14:textId="74CA9765" w:rsidR="00674AE1" w:rsidRPr="00655579" w:rsidRDefault="005509BE" w:rsidP="0065557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 w:rsidRPr="00655579">
              <w:rPr>
                <w:rFonts w:ascii="Times New Roman" w:hAnsi="Times New Roman" w:cs="Times New Roman"/>
                <w:i/>
                <w:iCs/>
              </w:rPr>
              <w:t xml:space="preserve">Alta </w:t>
            </w:r>
            <w:r w:rsidR="00674AE1" w:rsidRPr="00655579">
              <w:rPr>
                <w:rFonts w:ascii="Times New Roman" w:hAnsi="Times New Roman" w:cs="Times New Roman"/>
                <w:i/>
                <w:iCs/>
              </w:rPr>
              <w:t xml:space="preserve">Edad </w:t>
            </w:r>
            <w:r w:rsidR="00E850F3" w:rsidRPr="00655579">
              <w:rPr>
                <w:rFonts w:ascii="Times New Roman" w:hAnsi="Times New Roman" w:cs="Times New Roman"/>
                <w:i/>
                <w:iCs/>
              </w:rPr>
              <w:t xml:space="preserve">Media </w:t>
            </w:r>
          </w:p>
        </w:tc>
        <w:tc>
          <w:tcPr>
            <w:tcW w:w="1661" w:type="dxa"/>
          </w:tcPr>
          <w:p w14:paraId="495A5887" w14:textId="779E9C35" w:rsidR="00674AE1" w:rsidRPr="00655579" w:rsidRDefault="005509BE" w:rsidP="00655579">
            <w:p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siglos V al X</w:t>
            </w:r>
          </w:p>
        </w:tc>
        <w:tc>
          <w:tcPr>
            <w:tcW w:w="2642" w:type="dxa"/>
          </w:tcPr>
          <w:p w14:paraId="31AF96ED" w14:textId="77777777" w:rsidR="005509BE" w:rsidRPr="00655579" w:rsidRDefault="005509BE" w:rsidP="00655579">
            <w:pPr>
              <w:rPr>
                <w:rFonts w:ascii="Times New Roman" w:hAnsi="Times New Roman" w:cs="Times New Roman"/>
                <w:b/>
                <w:bCs/>
              </w:rPr>
            </w:pPr>
            <w:r w:rsidRPr="00655579">
              <w:rPr>
                <w:rFonts w:ascii="Times New Roman" w:hAnsi="Times New Roman" w:cs="Times New Roman"/>
                <w:b/>
                <w:bCs/>
              </w:rPr>
              <w:t>1. San Agustín de Hipona (354–430)</w:t>
            </w:r>
          </w:p>
          <w:p w14:paraId="377EDF9F" w14:textId="77777777" w:rsidR="005509BE" w:rsidRPr="00655579" w:rsidRDefault="005509BE" w:rsidP="0065557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Influido por la idea del pecado original.</w:t>
            </w:r>
          </w:p>
          <w:p w14:paraId="19559AE0" w14:textId="77777777" w:rsidR="005509BE" w:rsidRPr="00655579" w:rsidRDefault="005509BE" w:rsidP="0065557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Consideraba que el niño nace con una naturaleza inclinada al pecado.</w:t>
            </w:r>
          </w:p>
          <w:p w14:paraId="04233B20" w14:textId="77777777" w:rsidR="005509BE" w:rsidRPr="00655579" w:rsidRDefault="005509BE" w:rsidP="0065557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infancia era vista como una etapa de debilidad moral que debía ser corregida mediante disciplina y formación religiosa.</w:t>
            </w:r>
          </w:p>
          <w:p w14:paraId="569FF37F" w14:textId="77777777" w:rsidR="005509BE" w:rsidRPr="00655579" w:rsidRDefault="005509BE" w:rsidP="0065557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No se resaltaba la inocencia infantil, sino la necesidad de guía y control.</w:t>
            </w:r>
          </w:p>
          <w:p w14:paraId="514D23CE" w14:textId="2382198E" w:rsidR="005509BE" w:rsidRPr="00655579" w:rsidRDefault="005509BE" w:rsidP="00655579">
            <w:pPr>
              <w:pStyle w:val="Prrafodelista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 xml:space="preserve">Para él, educar era “corregir” la </w:t>
            </w:r>
            <w:r w:rsidRPr="00655579">
              <w:rPr>
                <w:rFonts w:ascii="Times New Roman" w:hAnsi="Times New Roman" w:cs="Times New Roman"/>
              </w:rPr>
              <w:lastRenderedPageBreak/>
              <w:t>naturaleza humana.</w:t>
            </w:r>
          </w:p>
          <w:p w14:paraId="4663F406" w14:textId="77777777" w:rsidR="00FA2992" w:rsidRPr="00655579" w:rsidRDefault="00FA2992" w:rsidP="00655579">
            <w:pPr>
              <w:rPr>
                <w:rFonts w:ascii="Times New Roman" w:hAnsi="Times New Roman" w:cs="Times New Roman"/>
                <w:b/>
                <w:bCs/>
              </w:rPr>
            </w:pPr>
            <w:r w:rsidRPr="00655579">
              <w:rPr>
                <w:rFonts w:ascii="Times New Roman" w:hAnsi="Times New Roman" w:cs="Times New Roman"/>
                <w:b/>
                <w:bCs/>
              </w:rPr>
              <w:t>. Santo Tomás de Aquino (1225–1274)</w:t>
            </w:r>
          </w:p>
          <w:p w14:paraId="14D7893E" w14:textId="77777777" w:rsidR="00FA2992" w:rsidRPr="00655579" w:rsidRDefault="00FA2992" w:rsidP="0065557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Influido por Aristóteles y la escolástica.</w:t>
            </w:r>
          </w:p>
          <w:p w14:paraId="2BB8C6F9" w14:textId="77777777" w:rsidR="00FA2992" w:rsidRPr="00655579" w:rsidRDefault="00FA2992" w:rsidP="0065557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Consideraba al niño como un ser en potencia, es decir, un adulto en desarrollo.</w:t>
            </w:r>
          </w:p>
          <w:p w14:paraId="6AB601D1" w14:textId="77777777" w:rsidR="00FA2992" w:rsidRPr="00655579" w:rsidRDefault="00FA2992" w:rsidP="0065557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niñez era una etapa inferior dentro del proceso hacia la racionalidad plena.</w:t>
            </w:r>
          </w:p>
          <w:p w14:paraId="63709414" w14:textId="77777777" w:rsidR="00FA2992" w:rsidRPr="00655579" w:rsidRDefault="00FA2992" w:rsidP="0065557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El objetivo era formar al niño para alcanzar la razón y la virtud cristiana.</w:t>
            </w:r>
          </w:p>
          <w:p w14:paraId="70EDA558" w14:textId="5B92201B" w:rsidR="00FA2992" w:rsidRPr="00655579" w:rsidRDefault="00FA2992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Se consolida la idea del niño como “adulto en miniatura” (homúnculo).</w:t>
            </w:r>
          </w:p>
          <w:p w14:paraId="2A032097" w14:textId="77777777" w:rsidR="00674AE1" w:rsidRPr="00655579" w:rsidRDefault="00674AE1" w:rsidP="00655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736ACFDA" w14:textId="77777777" w:rsidR="00674AE1" w:rsidRPr="00655579" w:rsidRDefault="004F2037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lastRenderedPageBreak/>
              <w:t>la sociedad estaba organizada en un sistema feudal influenciado por la Iglesia.</w:t>
            </w:r>
          </w:p>
          <w:p w14:paraId="1695E7B5" w14:textId="77777777" w:rsidR="004F2037" w:rsidRPr="00655579" w:rsidRDefault="004F2037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sociedad estaba dividida en tres estamentos:</w:t>
            </w:r>
          </w:p>
          <w:p w14:paraId="0FE6D6A9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Nobleza</w:t>
            </w:r>
          </w:p>
          <w:p w14:paraId="25C5C4F2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Clero</w:t>
            </w:r>
          </w:p>
          <w:p w14:paraId="2F21508E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Campesinado</w:t>
            </w:r>
          </w:p>
          <w:p w14:paraId="6CE9F726" w14:textId="77777777" w:rsidR="004F2037" w:rsidRPr="00655579" w:rsidRDefault="004F2037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55579">
              <w:rPr>
                <w:rFonts w:ascii="Times New Roman" w:hAnsi="Times New Roman" w:cs="Times New Roman"/>
                <w:b/>
                <w:bCs/>
              </w:rPr>
              <w:t>Niños campesinos</w:t>
            </w:r>
          </w:p>
          <w:p w14:paraId="66BB6284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Desde muy pequeños trabajaban en el campo o en tareas domésticas.</w:t>
            </w:r>
          </w:p>
          <w:p w14:paraId="3DBF4994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No accedían a educación formal.</w:t>
            </w:r>
          </w:p>
          <w:p w14:paraId="6E76949F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 xml:space="preserve">Eran considerados </w:t>
            </w:r>
            <w:r w:rsidRPr="00655579">
              <w:rPr>
                <w:rFonts w:ascii="Times New Roman" w:hAnsi="Times New Roman" w:cs="Times New Roman"/>
              </w:rPr>
              <w:lastRenderedPageBreak/>
              <w:t>mano de obra necesaria para la familia.</w:t>
            </w:r>
          </w:p>
          <w:p w14:paraId="33587BF7" w14:textId="77777777" w:rsidR="004F2037" w:rsidRPr="00655579" w:rsidRDefault="004F2037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55579">
              <w:rPr>
                <w:rFonts w:ascii="Times New Roman" w:hAnsi="Times New Roman" w:cs="Times New Roman"/>
                <w:b/>
                <w:bCs/>
              </w:rPr>
              <w:t>Niños de la nobleza</w:t>
            </w:r>
          </w:p>
          <w:p w14:paraId="64987471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Recibían formación para convertirse en caballeros o damas.</w:t>
            </w:r>
          </w:p>
          <w:p w14:paraId="47B7F85B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Los varones podían ser pajes o escuderos.</w:t>
            </w:r>
          </w:p>
          <w:p w14:paraId="77BF84B6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Las niñas eran preparadas para el matrimonio y labores del hogar.</w:t>
            </w:r>
          </w:p>
          <w:p w14:paraId="063F7BC7" w14:textId="77777777" w:rsidR="004F2037" w:rsidRPr="00655579" w:rsidRDefault="004F2037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 w:rsidRPr="00655579">
              <w:rPr>
                <w:rFonts w:ascii="Times New Roman" w:hAnsi="Times New Roman" w:cs="Times New Roman"/>
                <w:b/>
                <w:bCs/>
              </w:rPr>
              <w:t>Niños vinculados a la Iglesia</w:t>
            </w:r>
          </w:p>
          <w:p w14:paraId="4C7C3511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Algunos varones ingresaban a monasterios.</w:t>
            </w:r>
          </w:p>
          <w:p w14:paraId="540CBAB8" w14:textId="77777777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Recibían educación en latín y formación religiosa.</w:t>
            </w:r>
          </w:p>
          <w:p w14:paraId="550609C2" w14:textId="374F99E2" w:rsidR="004F2037" w:rsidRPr="00655579" w:rsidRDefault="004F2037" w:rsidP="00655579">
            <w:pPr>
              <w:pStyle w:val="Prrafodelista"/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</w:tcPr>
          <w:p w14:paraId="3827FD40" w14:textId="4DE4F9C8" w:rsidR="000A191F" w:rsidRPr="00655579" w:rsidRDefault="000A191F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lastRenderedPageBreak/>
              <w:t>La educación estaba centrada en la enseñanza religiosa.</w:t>
            </w:r>
          </w:p>
          <w:p w14:paraId="277C7268" w14:textId="27AF9AA2" w:rsidR="000A191F" w:rsidRPr="00655579" w:rsidRDefault="000A191F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El latín era la lengua del conocimiento.</w:t>
            </w:r>
          </w:p>
          <w:p w14:paraId="1BBB7B79" w14:textId="23C7B827" w:rsidR="000A191F" w:rsidRPr="00655579" w:rsidRDefault="000A191F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Se priorizaba la obediencia, la fe y la autoridad.</w:t>
            </w:r>
          </w:p>
          <w:p w14:paraId="04877E7B" w14:textId="77777777" w:rsidR="00674AE1" w:rsidRPr="00655579" w:rsidRDefault="000A191F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El cuerpo era considerado fuente de pecado, por lo que no se valoraba la educación física ni el juego.</w:t>
            </w:r>
          </w:p>
          <w:p w14:paraId="1F7A574D" w14:textId="62439496" w:rsidR="000A191F" w:rsidRPr="00655579" w:rsidRDefault="000A191F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En el arte medieval, los niños eran representados con rasgos de adultos en pequeño tamaño.</w:t>
            </w:r>
          </w:p>
          <w:p w14:paraId="03008EE1" w14:textId="228CC4B0" w:rsidR="000A191F" w:rsidRPr="00655579" w:rsidRDefault="000A191F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lastRenderedPageBreak/>
              <w:t>No había una diferenciación clara entre vestimenta infantil y adulta.</w:t>
            </w:r>
          </w:p>
          <w:p w14:paraId="63B14D90" w14:textId="4775F407" w:rsidR="000A191F" w:rsidRPr="00655579" w:rsidRDefault="000A191F" w:rsidP="00655579">
            <w:pPr>
              <w:pStyle w:val="Prrafodelista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infancia no era un tema central en la producción cultural.</w:t>
            </w:r>
          </w:p>
        </w:tc>
        <w:tc>
          <w:tcPr>
            <w:tcW w:w="1677" w:type="dxa"/>
          </w:tcPr>
          <w:p w14:paraId="23F97158" w14:textId="5DFAF199" w:rsidR="00674AE1" w:rsidRPr="00655579" w:rsidRDefault="00DC588B" w:rsidP="00655579">
            <w:p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lastRenderedPageBreak/>
              <w:t xml:space="preserve">María Camila Muñoz Diaz </w:t>
            </w:r>
          </w:p>
        </w:tc>
      </w:tr>
      <w:tr w:rsidR="00C50CF2" w:rsidRPr="00655579" w14:paraId="1D4F01F2" w14:textId="77777777" w:rsidTr="00C50CF2">
        <w:trPr>
          <w:trHeight w:val="590"/>
        </w:trPr>
        <w:tc>
          <w:tcPr>
            <w:tcW w:w="1977" w:type="dxa"/>
          </w:tcPr>
          <w:p w14:paraId="7C5252EF" w14:textId="4C40E0FB" w:rsidR="00674AE1" w:rsidRPr="00655579" w:rsidRDefault="005509BE" w:rsidP="0065557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 w:rsidRPr="00655579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Baja </w:t>
            </w:r>
            <w:r w:rsidR="00674AE1" w:rsidRPr="00655579">
              <w:rPr>
                <w:rFonts w:ascii="Times New Roman" w:hAnsi="Times New Roman" w:cs="Times New Roman"/>
                <w:i/>
                <w:iCs/>
              </w:rPr>
              <w:t xml:space="preserve">Edad </w:t>
            </w:r>
            <w:r w:rsidR="00E850F3" w:rsidRPr="00655579">
              <w:rPr>
                <w:rFonts w:ascii="Times New Roman" w:hAnsi="Times New Roman" w:cs="Times New Roman"/>
                <w:i/>
                <w:iCs/>
              </w:rPr>
              <w:t>Media</w:t>
            </w:r>
          </w:p>
        </w:tc>
        <w:tc>
          <w:tcPr>
            <w:tcW w:w="1661" w:type="dxa"/>
          </w:tcPr>
          <w:p w14:paraId="7D44A0B8" w14:textId="399DF1EC" w:rsidR="00674AE1" w:rsidRPr="00655579" w:rsidRDefault="005509BE" w:rsidP="00655579">
            <w:p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siglos XI al XV</w:t>
            </w:r>
          </w:p>
        </w:tc>
        <w:tc>
          <w:tcPr>
            <w:tcW w:w="2642" w:type="dxa"/>
          </w:tcPr>
          <w:p w14:paraId="40B042FA" w14:textId="38D1DF9D" w:rsidR="004F2037" w:rsidRPr="00655579" w:rsidRDefault="00FA2992" w:rsidP="00655579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bCs/>
              </w:rPr>
            </w:pPr>
            <w:r w:rsidRPr="00655579">
              <w:rPr>
                <w:rFonts w:ascii="Times New Roman" w:hAnsi="Times New Roman" w:cs="Times New Roman"/>
                <w:b/>
                <w:bCs/>
              </w:rPr>
              <w:t xml:space="preserve">3. Pensamiento medieval cristiano </w:t>
            </w:r>
          </w:p>
          <w:p w14:paraId="11B979F5" w14:textId="5BE37945" w:rsidR="00FA2992" w:rsidRPr="00655579" w:rsidRDefault="00FA2992" w:rsidP="00655579">
            <w:pPr>
              <w:pStyle w:val="Prrafodelista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educación estaba orientada al servicio de Dios y la Iglesia.</w:t>
            </w:r>
          </w:p>
          <w:p w14:paraId="13885F7C" w14:textId="77777777" w:rsidR="00FA2992" w:rsidRPr="00655579" w:rsidRDefault="00FA2992" w:rsidP="006555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Se eliminó la educación física por considerarse el cuerpo fuente de pecado.</w:t>
            </w:r>
          </w:p>
          <w:p w14:paraId="71C3C35A" w14:textId="77777777" w:rsidR="00FA2992" w:rsidRPr="00655579" w:rsidRDefault="00FA2992" w:rsidP="006555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No se reconocían necesidades emocionales específicas de la infancia.</w:t>
            </w:r>
          </w:p>
          <w:p w14:paraId="7E2A5372" w14:textId="77777777" w:rsidR="00FA2992" w:rsidRPr="00655579" w:rsidRDefault="00FA2992" w:rsidP="006555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Solo algunos varones accedían a educación formal.</w:t>
            </w:r>
          </w:p>
          <w:p w14:paraId="38D03114" w14:textId="77777777" w:rsidR="00FA2992" w:rsidRPr="00655579" w:rsidRDefault="00FA2992" w:rsidP="0065557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Los niños eran considerados mano de obra desde temprana edad.</w:t>
            </w:r>
          </w:p>
          <w:p w14:paraId="4CD6A376" w14:textId="77777777" w:rsidR="00674AE1" w:rsidRPr="00655579" w:rsidRDefault="00674AE1" w:rsidP="00655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</w:tcPr>
          <w:p w14:paraId="3879EEB8" w14:textId="77777777" w:rsidR="004F2037" w:rsidRPr="00655579" w:rsidRDefault="004F2037" w:rsidP="00655579">
            <w:pPr>
              <w:rPr>
                <w:rFonts w:ascii="Times New Roman" w:hAnsi="Times New Roman" w:cs="Times New Roman"/>
                <w:b/>
                <w:bCs/>
              </w:rPr>
            </w:pPr>
            <w:r w:rsidRPr="00655579">
              <w:rPr>
                <w:rFonts w:ascii="Times New Roman" w:hAnsi="Times New Roman" w:cs="Times New Roman"/>
                <w:b/>
                <w:bCs/>
              </w:rPr>
              <w:t>Situación de las niñas</w:t>
            </w:r>
          </w:p>
          <w:p w14:paraId="38C7DEDD" w14:textId="77777777" w:rsidR="004F2037" w:rsidRPr="00655579" w:rsidRDefault="004F2037" w:rsidP="0065557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Tenían menos acceso a educación.</w:t>
            </w:r>
          </w:p>
          <w:p w14:paraId="66BD8BD7" w14:textId="77777777" w:rsidR="004F2037" w:rsidRPr="00655579" w:rsidRDefault="004F2037" w:rsidP="0065557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Su destino social estaba ligado al matrimonio o la vida religiosa.</w:t>
            </w:r>
          </w:p>
          <w:p w14:paraId="10AAA2DB" w14:textId="77777777" w:rsidR="004F2037" w:rsidRPr="00655579" w:rsidRDefault="004F2037" w:rsidP="0065557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Se reforzaban roles de género muy marcados.</w:t>
            </w:r>
          </w:p>
          <w:p w14:paraId="569F8480" w14:textId="77777777" w:rsidR="00337720" w:rsidRPr="00655579" w:rsidRDefault="00337720" w:rsidP="0065557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BE57D0" w14:textId="77777777" w:rsidR="00337720" w:rsidRPr="00655579" w:rsidRDefault="00337720" w:rsidP="0065557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368C1C" w14:textId="40AB17D7" w:rsidR="00B14705" w:rsidRPr="00655579" w:rsidRDefault="00B14705" w:rsidP="00655579">
            <w:pPr>
              <w:rPr>
                <w:rFonts w:ascii="Times New Roman" w:hAnsi="Times New Roman" w:cs="Times New Roman"/>
                <w:b/>
                <w:bCs/>
              </w:rPr>
            </w:pPr>
            <w:r w:rsidRPr="00655579">
              <w:rPr>
                <w:rFonts w:ascii="Times New Roman" w:hAnsi="Times New Roman" w:cs="Times New Roman"/>
                <w:b/>
                <w:bCs/>
              </w:rPr>
              <w:t>Derechos y condiciones</w:t>
            </w:r>
          </w:p>
          <w:p w14:paraId="65A9D8F3" w14:textId="77777777" w:rsidR="00B14705" w:rsidRPr="00655579" w:rsidRDefault="00B14705" w:rsidP="0065557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No existía reconocimiento de derechos infantiles.</w:t>
            </w:r>
          </w:p>
          <w:p w14:paraId="3FF4C6C2" w14:textId="77777777" w:rsidR="00B14705" w:rsidRPr="00655579" w:rsidRDefault="00B14705" w:rsidP="0065557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disciplina era estricta.</w:t>
            </w:r>
          </w:p>
          <w:p w14:paraId="2C79CA35" w14:textId="77777777" w:rsidR="00B14705" w:rsidRPr="00655579" w:rsidRDefault="00B14705" w:rsidP="0065557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No había una preocupación especial por el desarrollo emocional.</w:t>
            </w:r>
          </w:p>
          <w:p w14:paraId="574F22E7" w14:textId="77777777" w:rsidR="00B14705" w:rsidRPr="00655579" w:rsidRDefault="00B14705" w:rsidP="0065557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mortalidad infantil era alta.</w:t>
            </w:r>
          </w:p>
          <w:p w14:paraId="6149C001" w14:textId="77777777" w:rsidR="00674AE1" w:rsidRPr="00655579" w:rsidRDefault="00674AE1" w:rsidP="00655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0" w:type="dxa"/>
          </w:tcPr>
          <w:p w14:paraId="2D3E9EFD" w14:textId="77777777" w:rsidR="000A191F" w:rsidRPr="00655579" w:rsidRDefault="000A191F" w:rsidP="00655579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Los varones podían acceder a formación religiosa o militar (según su clase social).</w:t>
            </w:r>
          </w:p>
          <w:p w14:paraId="56661CA3" w14:textId="77777777" w:rsidR="000A191F" w:rsidRPr="00655579" w:rsidRDefault="000A191F" w:rsidP="00655579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Las niñas eran educadas principalmente para el hogar o la vida conventual.</w:t>
            </w:r>
          </w:p>
          <w:p w14:paraId="2665730E" w14:textId="77777777" w:rsidR="000A191F" w:rsidRPr="00655579" w:rsidRDefault="000A191F" w:rsidP="00655579">
            <w:pPr>
              <w:pStyle w:val="Prrafodelista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cultura reforzaba roles de género rígidos.</w:t>
            </w:r>
          </w:p>
          <w:p w14:paraId="6557D3E8" w14:textId="77777777" w:rsidR="00674AE1" w:rsidRPr="00655579" w:rsidRDefault="00674AE1" w:rsidP="00655579">
            <w:pPr>
              <w:pStyle w:val="Prrafodelista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14:paraId="75695A8C" w14:textId="26B3E137" w:rsidR="00674AE1" w:rsidRPr="00655579" w:rsidRDefault="00DC588B" w:rsidP="00655579">
            <w:p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María Camila Muñoz Diaz</w:t>
            </w:r>
          </w:p>
        </w:tc>
      </w:tr>
      <w:tr w:rsidR="00C50CF2" w:rsidRPr="00655579" w14:paraId="3898C437" w14:textId="77777777" w:rsidTr="00C50CF2">
        <w:trPr>
          <w:trHeight w:val="574"/>
        </w:trPr>
        <w:tc>
          <w:tcPr>
            <w:tcW w:w="1977" w:type="dxa"/>
          </w:tcPr>
          <w:p w14:paraId="7B0A6732" w14:textId="562B0884" w:rsidR="00674AE1" w:rsidRPr="00655579" w:rsidRDefault="00674AE1" w:rsidP="00655579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iCs/>
              </w:rPr>
            </w:pPr>
            <w:r w:rsidRPr="00655579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Edad </w:t>
            </w:r>
            <w:r w:rsidR="00E850F3" w:rsidRPr="00655579">
              <w:rPr>
                <w:rFonts w:ascii="Times New Roman" w:hAnsi="Times New Roman" w:cs="Times New Roman"/>
                <w:i/>
                <w:iCs/>
              </w:rPr>
              <w:t>Moderna</w:t>
            </w:r>
          </w:p>
        </w:tc>
        <w:tc>
          <w:tcPr>
            <w:tcW w:w="1661" w:type="dxa"/>
          </w:tcPr>
          <w:p w14:paraId="5925D18A" w14:textId="77777777" w:rsidR="00674AE1" w:rsidRPr="00655579" w:rsidRDefault="00674AE1" w:rsidP="006555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2" w:type="dxa"/>
          </w:tcPr>
          <w:p w14:paraId="6B4C51C3" w14:textId="290B8422" w:rsidR="00674AE1" w:rsidRPr="00655579" w:rsidRDefault="007E65D0" w:rsidP="0065557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Los niños y niñas son reconocidos como plenamente sujetos de derechos.</w:t>
            </w:r>
          </w:p>
          <w:p w14:paraId="1AE47606" w14:textId="6D6AAF91" w:rsidR="00186B65" w:rsidRPr="00655579" w:rsidRDefault="007E65D0" w:rsidP="0065557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infancia de acuerdo a jaramillo ( 2007) la noción de infancia tiene un carácter historico y cutural que responde al contexto cultural de cada época)</w:t>
            </w:r>
            <w:r w:rsidR="00186B65" w:rsidRPr="0065557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5" w:type="dxa"/>
          </w:tcPr>
          <w:p w14:paraId="0F1242D3" w14:textId="77777777" w:rsidR="00674AE1" w:rsidRPr="00655579" w:rsidRDefault="007E65D0" w:rsidP="0065557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 xml:space="preserve">El contexto social promovio derechos y leyes que le protegian y daban bienestar a los niños y niñas. </w:t>
            </w:r>
          </w:p>
          <w:p w14:paraId="1E732AA3" w14:textId="77777777" w:rsidR="007E65D0" w:rsidRPr="00655579" w:rsidRDefault="007E65D0" w:rsidP="0065557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Proceso de objetivización, el en cual el contexto socia</w:t>
            </w:r>
            <w:r w:rsidR="00186B65" w:rsidRPr="00655579">
              <w:rPr>
                <w:rFonts w:ascii="Times New Roman" w:hAnsi="Times New Roman" w:cs="Times New Roman"/>
              </w:rPr>
              <w:t>l</w:t>
            </w:r>
            <w:r w:rsidRPr="00655579">
              <w:rPr>
                <w:rFonts w:ascii="Times New Roman" w:hAnsi="Times New Roman" w:cs="Times New Roman"/>
              </w:rPr>
              <w:t xml:space="preserve"> interviene</w:t>
            </w:r>
            <w:r w:rsidR="00186B65" w:rsidRPr="00655579">
              <w:rPr>
                <w:rFonts w:ascii="Times New Roman" w:hAnsi="Times New Roman" w:cs="Times New Roman"/>
              </w:rPr>
              <w:t xml:space="preserve"> con la intención de inflluir en la formación del niño y niña,  lo que se denomina infancia. </w:t>
            </w:r>
          </w:p>
          <w:p w14:paraId="49908451" w14:textId="4D90A9E7" w:rsidR="00186B65" w:rsidRPr="00655579" w:rsidRDefault="00186B65" w:rsidP="0065557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Reconoce que los niños y niñas son individuos con necesidades, intereses y perspectivas.</w:t>
            </w:r>
          </w:p>
        </w:tc>
        <w:tc>
          <w:tcPr>
            <w:tcW w:w="2540" w:type="dxa"/>
          </w:tcPr>
          <w:p w14:paraId="61A0DEE1" w14:textId="77777777" w:rsidR="00674AE1" w:rsidRPr="00655579" w:rsidRDefault="00186B65" w:rsidP="0065557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>La educación debia ser obligatoria e incluir a las niñas.</w:t>
            </w:r>
          </w:p>
          <w:p w14:paraId="483103D9" w14:textId="76354D90" w:rsidR="00186B65" w:rsidRPr="00655579" w:rsidRDefault="00186B65" w:rsidP="00655579">
            <w:pPr>
              <w:pStyle w:val="Prrafodelista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 xml:space="preserve">La educación se debe a daptar al niño y la niña. </w:t>
            </w:r>
          </w:p>
        </w:tc>
        <w:tc>
          <w:tcPr>
            <w:tcW w:w="1677" w:type="dxa"/>
          </w:tcPr>
          <w:p w14:paraId="1B6D6F4E" w14:textId="2A45B147" w:rsidR="00674AE1" w:rsidRPr="00655579" w:rsidRDefault="00186B65" w:rsidP="00655579">
            <w:pPr>
              <w:rPr>
                <w:rFonts w:ascii="Times New Roman" w:hAnsi="Times New Roman" w:cs="Times New Roman"/>
              </w:rPr>
            </w:pPr>
            <w:r w:rsidRPr="00655579">
              <w:rPr>
                <w:rFonts w:ascii="Times New Roman" w:hAnsi="Times New Roman" w:cs="Times New Roman"/>
              </w:rPr>
              <w:t xml:space="preserve">Angie alejandra sandoval carmona </w:t>
            </w:r>
          </w:p>
        </w:tc>
      </w:tr>
    </w:tbl>
    <w:p w14:paraId="600B0F93" w14:textId="30DE4809" w:rsidR="004977CD" w:rsidRPr="00655579" w:rsidRDefault="004977CD" w:rsidP="00655579">
      <w:pPr>
        <w:spacing w:line="240" w:lineRule="auto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  <w:sz w:val="24"/>
          <w:szCs w:val="24"/>
          <w:lang w:val="es-ES"/>
        </w:rPr>
        <w:id w:val="1761177225"/>
        <w:docPartObj>
          <w:docPartGallery w:val="Bibliographies"/>
          <w:docPartUnique/>
        </w:docPartObj>
      </w:sdtPr>
      <w:sdtEndPr>
        <w:rPr>
          <w:rFonts w:eastAsiaTheme="minorHAnsi"/>
          <w:color w:val="auto"/>
          <w:lang w:val="es-CO"/>
        </w:rPr>
      </w:sdtEndPr>
      <w:sdtContent>
        <w:p w14:paraId="32FFC383" w14:textId="7FC49B0B" w:rsidR="00186B65" w:rsidRPr="00655579" w:rsidRDefault="00186B65" w:rsidP="00655579">
          <w:pPr>
            <w:pStyle w:val="Ttulo1"/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55579">
            <w:rPr>
              <w:rFonts w:ascii="Times New Roman" w:hAnsi="Times New Roman" w:cs="Times New Roman"/>
              <w:sz w:val="24"/>
              <w:szCs w:val="24"/>
              <w:lang w:val="es-ES"/>
            </w:rPr>
            <w:t>Bibliografía</w:t>
          </w:r>
        </w:p>
        <w:sdt>
          <w:sdtPr>
            <w:rPr>
              <w:rFonts w:ascii="Times New Roman" w:hAnsi="Times New Roman" w:cs="Times New Roman"/>
            </w:rPr>
            <w:id w:val="111145805"/>
            <w:bibliography/>
          </w:sdtPr>
          <w:sdtContent>
            <w:p w14:paraId="1D4890AC" w14:textId="77777777" w:rsidR="00186B65" w:rsidRPr="00655579" w:rsidRDefault="00186B65" w:rsidP="00655579">
              <w:pPr>
                <w:pStyle w:val="Bibliografa"/>
                <w:spacing w:line="240" w:lineRule="auto"/>
                <w:ind w:left="720" w:hanging="720"/>
                <w:rPr>
                  <w:rFonts w:ascii="Times New Roman" w:hAnsi="Times New Roman" w:cs="Times New Roman"/>
                  <w:noProof/>
                  <w:lang w:val="es-ES"/>
                </w:rPr>
              </w:pPr>
              <w:r w:rsidRPr="00655579">
                <w:rPr>
                  <w:rFonts w:ascii="Times New Roman" w:hAnsi="Times New Roman" w:cs="Times New Roman"/>
                </w:rPr>
                <w:fldChar w:fldCharType="begin"/>
              </w:r>
              <w:r w:rsidRPr="00655579">
                <w:rPr>
                  <w:rFonts w:ascii="Times New Roman" w:hAnsi="Times New Roman" w:cs="Times New Roman"/>
                </w:rPr>
                <w:instrText>BIBLIOGRAPHY</w:instrText>
              </w:r>
              <w:r w:rsidRPr="00655579">
                <w:rPr>
                  <w:rFonts w:ascii="Times New Roman" w:hAnsi="Times New Roman" w:cs="Times New Roman"/>
                </w:rPr>
                <w:fldChar w:fldCharType="separate"/>
              </w:r>
              <w:r w:rsidRPr="00655579">
                <w:rPr>
                  <w:rFonts w:ascii="Times New Roman" w:hAnsi="Times New Roman" w:cs="Times New Roman"/>
                  <w:noProof/>
                  <w:lang w:val="es-ES"/>
                </w:rPr>
                <w:t xml:space="preserve">Lorena Cardona Alarcon; Veronica Gutierrez Giraldo . (2023 ). Los Niños Sujetos de Derecho: Un Posible Mapeo de la Cuestión. </w:t>
              </w:r>
              <w:r w:rsidRPr="00655579">
                <w:rPr>
                  <w:rFonts w:ascii="Times New Roman" w:hAnsi="Times New Roman" w:cs="Times New Roman"/>
                  <w:i/>
                  <w:iCs/>
                  <w:noProof/>
                  <w:lang w:val="es-ES"/>
                </w:rPr>
                <w:t>Revista Criterios</w:t>
              </w:r>
              <w:r w:rsidRPr="00655579">
                <w:rPr>
                  <w:rFonts w:ascii="Times New Roman" w:hAnsi="Times New Roman" w:cs="Times New Roman"/>
                  <w:noProof/>
                  <w:lang w:val="es-ES"/>
                </w:rPr>
                <w:t>, 162- 174 .</w:t>
              </w:r>
            </w:p>
            <w:p w14:paraId="03E2E0BE" w14:textId="77777777" w:rsidR="00186B65" w:rsidRPr="00655579" w:rsidRDefault="00186B65" w:rsidP="00655579">
              <w:pPr>
                <w:pStyle w:val="Bibliografa"/>
                <w:spacing w:line="240" w:lineRule="auto"/>
                <w:ind w:left="720" w:hanging="720"/>
                <w:rPr>
                  <w:rFonts w:ascii="Times New Roman" w:hAnsi="Times New Roman" w:cs="Times New Roman"/>
                  <w:noProof/>
                  <w:lang w:val="es-ES"/>
                </w:rPr>
              </w:pPr>
              <w:r w:rsidRPr="00655579">
                <w:rPr>
                  <w:rFonts w:ascii="Times New Roman" w:hAnsi="Times New Roman" w:cs="Times New Roman"/>
                  <w:noProof/>
                  <w:lang w:val="es-ES"/>
                </w:rPr>
                <w:t xml:space="preserve">Enesco, I. (2020). El Concpeto de Infancia a lo Largo de la Historia . </w:t>
              </w:r>
              <w:r w:rsidRPr="00655579">
                <w:rPr>
                  <w:rFonts w:ascii="Times New Roman" w:hAnsi="Times New Roman" w:cs="Times New Roman"/>
                  <w:i/>
                  <w:iCs/>
                  <w:noProof/>
                  <w:lang w:val="es-ES"/>
                </w:rPr>
                <w:t xml:space="preserve">Repositorio Institucional UNAD </w:t>
              </w:r>
              <w:r w:rsidRPr="00655579">
                <w:rPr>
                  <w:rFonts w:ascii="Times New Roman" w:hAnsi="Times New Roman" w:cs="Times New Roman"/>
                  <w:noProof/>
                  <w:lang w:val="es-ES"/>
                </w:rPr>
                <w:t>, 1-4.</w:t>
              </w:r>
            </w:p>
            <w:p w14:paraId="18FC55BA" w14:textId="42277BC9" w:rsidR="00186B65" w:rsidRPr="00655579" w:rsidRDefault="00186B65" w:rsidP="00655579">
              <w:pPr>
                <w:spacing w:line="240" w:lineRule="auto"/>
                <w:rPr>
                  <w:rFonts w:ascii="Times New Roman" w:hAnsi="Times New Roman" w:cs="Times New Roman"/>
                </w:rPr>
              </w:pPr>
              <w:r w:rsidRPr="00655579">
                <w:rPr>
                  <w:rFonts w:ascii="Times New Roman" w:hAnsi="Times New Roman" w:cs="Times New Roman"/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14:paraId="510B38D0" w14:textId="77777777" w:rsidR="00186B65" w:rsidRDefault="00186B65">
      <w:bookmarkStart w:id="0" w:name="_GoBack"/>
      <w:bookmarkEnd w:id="0"/>
    </w:p>
    <w:sectPr w:rsidR="00186B65" w:rsidSect="00674AE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F4D63"/>
    <w:multiLevelType w:val="multilevel"/>
    <w:tmpl w:val="0A28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F2995"/>
    <w:multiLevelType w:val="hybridMultilevel"/>
    <w:tmpl w:val="83A4A1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2327D"/>
    <w:multiLevelType w:val="multilevel"/>
    <w:tmpl w:val="0A28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52ED6"/>
    <w:multiLevelType w:val="multilevel"/>
    <w:tmpl w:val="0A28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8F15F8"/>
    <w:multiLevelType w:val="multilevel"/>
    <w:tmpl w:val="0A28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23477"/>
    <w:multiLevelType w:val="multilevel"/>
    <w:tmpl w:val="0A28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7B7FC4"/>
    <w:multiLevelType w:val="multilevel"/>
    <w:tmpl w:val="0A28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33B5A"/>
    <w:multiLevelType w:val="hybridMultilevel"/>
    <w:tmpl w:val="EA7088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019DE"/>
    <w:multiLevelType w:val="hybridMultilevel"/>
    <w:tmpl w:val="32A44556"/>
    <w:lvl w:ilvl="0" w:tplc="24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AE1"/>
    <w:rsid w:val="000427E7"/>
    <w:rsid w:val="000A191F"/>
    <w:rsid w:val="00186B65"/>
    <w:rsid w:val="002A1F88"/>
    <w:rsid w:val="00304FD5"/>
    <w:rsid w:val="00337720"/>
    <w:rsid w:val="00444D50"/>
    <w:rsid w:val="004977CD"/>
    <w:rsid w:val="004F2037"/>
    <w:rsid w:val="005509BE"/>
    <w:rsid w:val="0057324B"/>
    <w:rsid w:val="00576FC7"/>
    <w:rsid w:val="00655579"/>
    <w:rsid w:val="00674AE1"/>
    <w:rsid w:val="0068291F"/>
    <w:rsid w:val="007E65D0"/>
    <w:rsid w:val="007F1915"/>
    <w:rsid w:val="00B14705"/>
    <w:rsid w:val="00C50CF2"/>
    <w:rsid w:val="00DC588B"/>
    <w:rsid w:val="00E850F3"/>
    <w:rsid w:val="00FA2992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083E4"/>
  <w15:chartTrackingRefBased/>
  <w15:docId w15:val="{A627FE95-8424-47AA-A9F6-74C67C30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4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4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4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4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4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4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4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4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4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4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4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4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4A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4A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4A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4A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4A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4A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4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4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4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4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4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4A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4A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4A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4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4A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4AE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74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fa">
    <w:name w:val="Bibliography"/>
    <w:basedOn w:val="Normal"/>
    <w:next w:val="Normal"/>
    <w:uiPriority w:val="37"/>
    <w:unhideWhenUsed/>
    <w:rsid w:val="00186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6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Lor23</b:Tag>
    <b:SourceType>JournalArticle</b:SourceType>
    <b:Guid>{1F80DB61-2832-A74E-9B56-EFE3AD4C8A3E}</b:Guid>
    <b:Title>Los Niños Sujetos de Derecho: Un Posible Mapeo de la Cuestión</b:Title>
    <b:Year>2023 </b:Year>
    <b:Author>
      <b:Author>
        <b:Corporate>Lorena Cardona Alarcon; Veronica Gutierrez Giraldo </b:Corporate>
      </b:Author>
    </b:Author>
    <b:JournalName>Revista Criterios</b:JournalName>
    <b:Pages>162- 174 </b:Pages>
    <b:RefOrder>1</b:RefOrder>
  </b:Source>
  <b:Source>
    <b:Tag>Ene20</b:Tag>
    <b:SourceType>JournalArticle</b:SourceType>
    <b:Guid>{F811376F-ADEA-B64B-A603-4E12D948284D}</b:Guid>
    <b:Author>
      <b:Author>
        <b:NameList>
          <b:Person>
            <b:Last>Enesco</b:Last>
            <b:First>I</b:First>
          </b:Person>
        </b:NameList>
      </b:Author>
    </b:Author>
    <b:Title>El Concpeto de Infancia a lo Largo de la Historia </b:Title>
    <b:JournalName>Repositorio Institucional UNAD </b:JournalName>
    <b:Year>2020</b:Year>
    <b:Pages>1-4</b:Pages>
    <b:RefOrder>2</b:RefOrder>
  </b:Source>
</b:Sources>
</file>

<file path=customXml/itemProps1.xml><?xml version="1.0" encoding="utf-8"?>
<ds:datastoreItem xmlns:ds="http://schemas.openxmlformats.org/officeDocument/2006/customXml" ds:itemID="{F26935B6-49C4-3949-A506-F26693182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771</Words>
  <Characters>4241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estudiante.valledupar</dc:creator>
  <cp:keywords/>
  <dc:description/>
  <cp:lastModifiedBy>Microsoft Office User</cp:lastModifiedBy>
  <cp:revision>11</cp:revision>
  <dcterms:created xsi:type="dcterms:W3CDTF">2026-02-25T03:55:00Z</dcterms:created>
  <dcterms:modified xsi:type="dcterms:W3CDTF">2026-03-07T04:23:00Z</dcterms:modified>
</cp:coreProperties>
</file>